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3B3AF" w14:textId="02B95C4E" w:rsidR="004C0E93" w:rsidRDefault="004C0E93" w:rsidP="004C0E93">
      <w:pPr>
        <w:jc w:val="center"/>
      </w:pPr>
      <w:r>
        <w:t>MCDONOUGH COUNTY HEALTH DEPARTMENT</w:t>
      </w:r>
    </w:p>
    <w:p w14:paraId="337F811B" w14:textId="5F5AF3BE" w:rsidR="004C0E93" w:rsidRDefault="004C0E93" w:rsidP="004C0E93">
      <w:pPr>
        <w:jc w:val="center"/>
      </w:pPr>
      <w:r>
        <w:t>JOB DESCRIPTION</w:t>
      </w:r>
    </w:p>
    <w:p w14:paraId="709C3476" w14:textId="77777777" w:rsidR="00815896" w:rsidRDefault="00815896" w:rsidP="00815896"/>
    <w:p w14:paraId="727671DC" w14:textId="46299835" w:rsidR="00815896" w:rsidRPr="008974FE" w:rsidRDefault="00815896" w:rsidP="00815896">
      <w:pPr>
        <w:rPr>
          <w:sz w:val="22"/>
          <w:szCs w:val="22"/>
        </w:rPr>
      </w:pPr>
      <w:r w:rsidRPr="008974FE">
        <w:rPr>
          <w:sz w:val="22"/>
          <w:szCs w:val="22"/>
        </w:rPr>
        <w:t>Division: Community Health</w:t>
      </w:r>
    </w:p>
    <w:p w14:paraId="3BAC00E0" w14:textId="26011FED" w:rsidR="00815896" w:rsidRPr="008974FE" w:rsidRDefault="00815896" w:rsidP="00815896">
      <w:pPr>
        <w:rPr>
          <w:sz w:val="22"/>
          <w:szCs w:val="22"/>
        </w:rPr>
      </w:pPr>
      <w:r w:rsidRPr="008974FE">
        <w:rPr>
          <w:sz w:val="22"/>
          <w:szCs w:val="22"/>
        </w:rPr>
        <w:t>Job Title: Community Health Program Assistant</w:t>
      </w:r>
    </w:p>
    <w:p w14:paraId="42823BDB" w14:textId="6B8477F9" w:rsidR="00815896" w:rsidRPr="008974FE" w:rsidRDefault="00815896" w:rsidP="00815896">
      <w:pPr>
        <w:rPr>
          <w:sz w:val="22"/>
          <w:szCs w:val="22"/>
        </w:rPr>
      </w:pPr>
      <w:r w:rsidRPr="008974FE">
        <w:rPr>
          <w:sz w:val="22"/>
          <w:szCs w:val="22"/>
        </w:rPr>
        <w:t>Reports to: Community Health Director</w:t>
      </w:r>
    </w:p>
    <w:p w14:paraId="31D0CBCE" w14:textId="0D514234" w:rsidR="00815896" w:rsidRPr="008974FE" w:rsidRDefault="00815896" w:rsidP="00815896">
      <w:pPr>
        <w:rPr>
          <w:sz w:val="22"/>
          <w:szCs w:val="22"/>
        </w:rPr>
      </w:pPr>
      <w:r w:rsidRPr="008974FE">
        <w:rPr>
          <w:sz w:val="22"/>
          <w:szCs w:val="22"/>
        </w:rPr>
        <w:t>Prepared by: Community Health Director</w:t>
      </w:r>
    </w:p>
    <w:p w14:paraId="2FFD9AD6" w14:textId="7F9EA394" w:rsidR="00815896" w:rsidRPr="008974FE" w:rsidRDefault="00815896" w:rsidP="00815896">
      <w:pPr>
        <w:rPr>
          <w:sz w:val="22"/>
          <w:szCs w:val="22"/>
        </w:rPr>
      </w:pPr>
      <w:r w:rsidRPr="008974FE">
        <w:rPr>
          <w:sz w:val="22"/>
          <w:szCs w:val="22"/>
        </w:rPr>
        <w:t>Prepared date: 2/13/2025</w:t>
      </w:r>
    </w:p>
    <w:p w14:paraId="2918171A" w14:textId="77777777" w:rsidR="00FF1180" w:rsidRDefault="00FF1180" w:rsidP="004C0E93">
      <w:pPr>
        <w:rPr>
          <w:sz w:val="22"/>
          <w:szCs w:val="22"/>
        </w:rPr>
      </w:pPr>
    </w:p>
    <w:p w14:paraId="3CF37EE9" w14:textId="4E082249" w:rsidR="004C0E93" w:rsidRPr="008974FE" w:rsidRDefault="004C0E93" w:rsidP="004C0E93">
      <w:pPr>
        <w:rPr>
          <w:sz w:val="22"/>
          <w:szCs w:val="22"/>
          <w:u w:val="single"/>
        </w:rPr>
      </w:pPr>
      <w:r w:rsidRPr="008974FE">
        <w:rPr>
          <w:sz w:val="22"/>
          <w:szCs w:val="22"/>
          <w:u w:val="single"/>
        </w:rPr>
        <w:t>SUMMARY</w:t>
      </w:r>
    </w:p>
    <w:p w14:paraId="5F7C1B16" w14:textId="6CE6F423" w:rsidR="004C0E93" w:rsidRPr="008974FE" w:rsidRDefault="004C0E93" w:rsidP="004C0E93">
      <w:pPr>
        <w:rPr>
          <w:sz w:val="22"/>
          <w:szCs w:val="22"/>
        </w:rPr>
      </w:pPr>
      <w:r w:rsidRPr="008974FE">
        <w:rPr>
          <w:sz w:val="22"/>
          <w:szCs w:val="22"/>
        </w:rPr>
        <w:t xml:space="preserve">Provides a wide variety of clerical, secretarial functions for the Community Health division with primary duties in the WIC (Women, Infant, and Children) program and Health Check clinic. </w:t>
      </w:r>
    </w:p>
    <w:p w14:paraId="33089F5E" w14:textId="74F546B4" w:rsidR="004C0E93" w:rsidRPr="008974FE" w:rsidRDefault="004C0E93" w:rsidP="004C0E93">
      <w:pPr>
        <w:rPr>
          <w:sz w:val="22"/>
          <w:szCs w:val="22"/>
        </w:rPr>
      </w:pPr>
      <w:r w:rsidRPr="008974FE">
        <w:rPr>
          <w:sz w:val="22"/>
          <w:szCs w:val="22"/>
        </w:rPr>
        <w:t>ESSENTIAL DUTIES AND RESPONSIBILITIES: include the following</w:t>
      </w:r>
      <w:r w:rsidR="00080D70">
        <w:rPr>
          <w:sz w:val="22"/>
          <w:szCs w:val="22"/>
        </w:rPr>
        <w:t>:</w:t>
      </w:r>
    </w:p>
    <w:p w14:paraId="32BB287A" w14:textId="771361C2" w:rsidR="004C0E93" w:rsidRPr="008974FE" w:rsidRDefault="004C0E93" w:rsidP="004C0E93">
      <w:pPr>
        <w:spacing w:after="0"/>
        <w:rPr>
          <w:sz w:val="22"/>
          <w:szCs w:val="22"/>
        </w:rPr>
      </w:pPr>
      <w:r w:rsidRPr="008974FE">
        <w:rPr>
          <w:sz w:val="22"/>
          <w:szCs w:val="22"/>
        </w:rPr>
        <w:t>-</w:t>
      </w:r>
      <w:r w:rsidR="00BF75F7">
        <w:rPr>
          <w:sz w:val="22"/>
          <w:szCs w:val="22"/>
        </w:rPr>
        <w:t>e</w:t>
      </w:r>
      <w:r w:rsidR="00DC309A" w:rsidRPr="008974FE">
        <w:rPr>
          <w:sz w:val="22"/>
          <w:szCs w:val="22"/>
        </w:rPr>
        <w:t>xplain</w:t>
      </w:r>
      <w:r w:rsidRPr="008974FE">
        <w:rPr>
          <w:sz w:val="22"/>
          <w:szCs w:val="22"/>
        </w:rPr>
        <w:t xml:space="preserve"> basic information on program procedures and policies to callers or in person</w:t>
      </w:r>
    </w:p>
    <w:p w14:paraId="01F5F238" w14:textId="60A55DEC" w:rsidR="004C0E93" w:rsidRPr="008974FE" w:rsidRDefault="004C0E93" w:rsidP="004C0E93">
      <w:pPr>
        <w:spacing w:after="0"/>
        <w:rPr>
          <w:sz w:val="22"/>
          <w:szCs w:val="22"/>
        </w:rPr>
      </w:pPr>
      <w:r w:rsidRPr="008974FE">
        <w:rPr>
          <w:sz w:val="22"/>
          <w:szCs w:val="22"/>
        </w:rPr>
        <w:t>-</w:t>
      </w:r>
      <w:r w:rsidR="00BF75F7">
        <w:rPr>
          <w:sz w:val="22"/>
          <w:szCs w:val="22"/>
        </w:rPr>
        <w:t>a</w:t>
      </w:r>
      <w:r w:rsidRPr="008974FE">
        <w:rPr>
          <w:sz w:val="22"/>
          <w:szCs w:val="22"/>
        </w:rPr>
        <w:t>nswers phone, takes messages or refer</w:t>
      </w:r>
      <w:r w:rsidR="00D941EB" w:rsidRPr="008974FE">
        <w:rPr>
          <w:sz w:val="22"/>
          <w:szCs w:val="22"/>
        </w:rPr>
        <w:t>s</w:t>
      </w:r>
      <w:r w:rsidRPr="008974FE">
        <w:rPr>
          <w:sz w:val="22"/>
          <w:szCs w:val="22"/>
        </w:rPr>
        <w:t xml:space="preserve"> to appropriate area or agency</w:t>
      </w:r>
    </w:p>
    <w:p w14:paraId="5E1ADEB6" w14:textId="030FC260" w:rsidR="004C0E93" w:rsidRPr="008974FE" w:rsidRDefault="004C0E93" w:rsidP="004C0E93">
      <w:pPr>
        <w:spacing w:after="0"/>
        <w:rPr>
          <w:sz w:val="22"/>
          <w:szCs w:val="22"/>
        </w:rPr>
      </w:pPr>
      <w:r w:rsidRPr="008974FE">
        <w:rPr>
          <w:sz w:val="22"/>
          <w:szCs w:val="22"/>
        </w:rPr>
        <w:t>-</w:t>
      </w:r>
      <w:r w:rsidR="00BF75F7">
        <w:rPr>
          <w:sz w:val="22"/>
          <w:szCs w:val="22"/>
        </w:rPr>
        <w:t>s</w:t>
      </w:r>
      <w:r w:rsidRPr="008974FE">
        <w:rPr>
          <w:sz w:val="22"/>
          <w:szCs w:val="22"/>
        </w:rPr>
        <w:t xml:space="preserve">erves clients and </w:t>
      </w:r>
      <w:r w:rsidR="00D941EB" w:rsidRPr="008974FE">
        <w:rPr>
          <w:sz w:val="22"/>
          <w:szCs w:val="22"/>
        </w:rPr>
        <w:t>the public</w:t>
      </w:r>
      <w:r w:rsidRPr="008974FE">
        <w:rPr>
          <w:sz w:val="22"/>
          <w:szCs w:val="22"/>
        </w:rPr>
        <w:t xml:space="preserve"> directly including collection of information or service fees</w:t>
      </w:r>
    </w:p>
    <w:p w14:paraId="3D03AD85" w14:textId="3E369C3F" w:rsidR="004C0E93" w:rsidRPr="008974FE" w:rsidRDefault="004C0E93" w:rsidP="004C0E93">
      <w:pPr>
        <w:spacing w:after="0"/>
        <w:rPr>
          <w:sz w:val="22"/>
          <w:szCs w:val="22"/>
        </w:rPr>
      </w:pPr>
      <w:r w:rsidRPr="008974FE">
        <w:rPr>
          <w:sz w:val="22"/>
          <w:szCs w:val="22"/>
        </w:rPr>
        <w:t>-</w:t>
      </w:r>
      <w:r w:rsidR="00BF75F7">
        <w:rPr>
          <w:sz w:val="22"/>
          <w:szCs w:val="22"/>
        </w:rPr>
        <w:t>m</w:t>
      </w:r>
      <w:r w:rsidRPr="008974FE">
        <w:rPr>
          <w:sz w:val="22"/>
          <w:szCs w:val="22"/>
        </w:rPr>
        <w:t>aintains confidential information according to HIPPA rules/laws</w:t>
      </w:r>
    </w:p>
    <w:p w14:paraId="58E9BDAA" w14:textId="4BDA76D1" w:rsidR="004C0E93" w:rsidRPr="008974FE" w:rsidRDefault="004C0E93" w:rsidP="004C0E93">
      <w:pPr>
        <w:spacing w:after="0"/>
        <w:rPr>
          <w:sz w:val="22"/>
          <w:szCs w:val="22"/>
        </w:rPr>
      </w:pPr>
      <w:r w:rsidRPr="008974FE">
        <w:rPr>
          <w:sz w:val="22"/>
          <w:szCs w:val="22"/>
        </w:rPr>
        <w:t>-</w:t>
      </w:r>
      <w:r w:rsidR="00BF75F7">
        <w:rPr>
          <w:sz w:val="22"/>
          <w:szCs w:val="22"/>
        </w:rPr>
        <w:t>o</w:t>
      </w:r>
      <w:r w:rsidRPr="008974FE">
        <w:rPr>
          <w:sz w:val="22"/>
          <w:szCs w:val="22"/>
        </w:rPr>
        <w:t xml:space="preserve">ffers </w:t>
      </w:r>
      <w:r w:rsidR="00637A9C" w:rsidRPr="008974FE">
        <w:rPr>
          <w:sz w:val="22"/>
          <w:szCs w:val="22"/>
        </w:rPr>
        <w:t>voter registration to all participants enrolling in WIC</w:t>
      </w:r>
    </w:p>
    <w:p w14:paraId="6E6C0DA3" w14:textId="696D7F2F" w:rsidR="00637A9C" w:rsidRPr="008974FE" w:rsidRDefault="00637A9C" w:rsidP="004C0E93">
      <w:pPr>
        <w:spacing w:after="0"/>
        <w:rPr>
          <w:sz w:val="22"/>
          <w:szCs w:val="22"/>
        </w:rPr>
      </w:pPr>
      <w:r w:rsidRPr="008974FE">
        <w:rPr>
          <w:sz w:val="22"/>
          <w:szCs w:val="22"/>
        </w:rPr>
        <w:t>-</w:t>
      </w:r>
      <w:r w:rsidR="00BF75F7">
        <w:rPr>
          <w:sz w:val="22"/>
          <w:szCs w:val="22"/>
        </w:rPr>
        <w:t>m</w:t>
      </w:r>
      <w:r w:rsidRPr="008974FE">
        <w:rPr>
          <w:sz w:val="22"/>
          <w:szCs w:val="22"/>
        </w:rPr>
        <w:t>aintains NVRA documentation in files/transmits per policy and procedure</w:t>
      </w:r>
    </w:p>
    <w:p w14:paraId="4C0D8719" w14:textId="4824FDD4" w:rsidR="00637A9C" w:rsidRPr="008974FE" w:rsidRDefault="00637A9C" w:rsidP="004C0E93">
      <w:pPr>
        <w:spacing w:after="0"/>
        <w:rPr>
          <w:sz w:val="22"/>
          <w:szCs w:val="22"/>
        </w:rPr>
      </w:pPr>
      <w:r w:rsidRPr="008974FE">
        <w:rPr>
          <w:sz w:val="22"/>
          <w:szCs w:val="22"/>
        </w:rPr>
        <w:t>-</w:t>
      </w:r>
      <w:r w:rsidR="00BF75F7">
        <w:rPr>
          <w:sz w:val="22"/>
          <w:szCs w:val="22"/>
        </w:rPr>
        <w:t>r</w:t>
      </w:r>
      <w:r w:rsidRPr="008974FE">
        <w:rPr>
          <w:sz w:val="22"/>
          <w:szCs w:val="22"/>
        </w:rPr>
        <w:t xml:space="preserve">eview for certification, </w:t>
      </w:r>
      <w:r w:rsidR="00080D70" w:rsidRPr="008974FE">
        <w:rPr>
          <w:sz w:val="22"/>
          <w:szCs w:val="22"/>
        </w:rPr>
        <w:t>paperwork,</w:t>
      </w:r>
      <w:r w:rsidRPr="008974FE">
        <w:rPr>
          <w:sz w:val="22"/>
          <w:szCs w:val="22"/>
        </w:rPr>
        <w:t xml:space="preserve"> and/or eligibility for program services with documentation in the iWIC system</w:t>
      </w:r>
    </w:p>
    <w:p w14:paraId="2E364EDC" w14:textId="513645F7" w:rsidR="00637A9C" w:rsidRPr="008974FE" w:rsidRDefault="00637A9C" w:rsidP="004C0E93">
      <w:pPr>
        <w:spacing w:after="0"/>
        <w:rPr>
          <w:sz w:val="22"/>
          <w:szCs w:val="22"/>
        </w:rPr>
      </w:pPr>
      <w:r w:rsidRPr="008974FE">
        <w:rPr>
          <w:sz w:val="22"/>
          <w:szCs w:val="22"/>
        </w:rPr>
        <w:t>-</w:t>
      </w:r>
      <w:r w:rsidR="00BF75F7">
        <w:rPr>
          <w:sz w:val="22"/>
          <w:szCs w:val="22"/>
        </w:rPr>
        <w:t>S</w:t>
      </w:r>
      <w:r w:rsidRPr="008974FE">
        <w:rPr>
          <w:sz w:val="22"/>
          <w:szCs w:val="22"/>
        </w:rPr>
        <w:t>chedule appointments or tests as necessary</w:t>
      </w:r>
    </w:p>
    <w:p w14:paraId="7286A509" w14:textId="6D9CD405" w:rsidR="00637A9C" w:rsidRPr="008974FE" w:rsidRDefault="00637A9C" w:rsidP="004C0E93">
      <w:pPr>
        <w:spacing w:after="0"/>
        <w:rPr>
          <w:sz w:val="22"/>
          <w:szCs w:val="22"/>
        </w:rPr>
      </w:pPr>
      <w:r w:rsidRPr="008974FE">
        <w:rPr>
          <w:sz w:val="22"/>
          <w:szCs w:val="22"/>
        </w:rPr>
        <w:t>-</w:t>
      </w:r>
      <w:r w:rsidR="00BF75F7">
        <w:rPr>
          <w:sz w:val="22"/>
          <w:szCs w:val="22"/>
        </w:rPr>
        <w:t>c</w:t>
      </w:r>
      <w:r w:rsidRPr="008974FE">
        <w:rPr>
          <w:sz w:val="22"/>
          <w:szCs w:val="22"/>
        </w:rPr>
        <w:t xml:space="preserve">lassifies, stores, retrieves and updates generated information for all programs </w:t>
      </w:r>
    </w:p>
    <w:p w14:paraId="375C3ECF" w14:textId="79E2F739" w:rsidR="00637A9C" w:rsidRPr="008974FE" w:rsidRDefault="00637A9C" w:rsidP="004C0E93">
      <w:pPr>
        <w:spacing w:after="0"/>
        <w:rPr>
          <w:sz w:val="22"/>
          <w:szCs w:val="22"/>
        </w:rPr>
      </w:pPr>
      <w:r w:rsidRPr="008974FE">
        <w:rPr>
          <w:sz w:val="22"/>
          <w:szCs w:val="22"/>
        </w:rPr>
        <w:t>-</w:t>
      </w:r>
      <w:r w:rsidR="00BF75F7">
        <w:rPr>
          <w:sz w:val="22"/>
          <w:szCs w:val="22"/>
        </w:rPr>
        <w:t>t</w:t>
      </w:r>
      <w:r w:rsidRPr="008974FE">
        <w:rPr>
          <w:sz w:val="22"/>
          <w:szCs w:val="22"/>
        </w:rPr>
        <w:t xml:space="preserve">ype or enter routine information into or from a standardized format from material provided </w:t>
      </w:r>
    </w:p>
    <w:p w14:paraId="2262DD6F" w14:textId="2DB813E1" w:rsidR="00C205C7" w:rsidRPr="008974FE" w:rsidRDefault="00C205C7" w:rsidP="004C0E93">
      <w:pPr>
        <w:spacing w:after="0"/>
        <w:rPr>
          <w:sz w:val="22"/>
          <w:szCs w:val="22"/>
        </w:rPr>
      </w:pPr>
      <w:r w:rsidRPr="008974FE">
        <w:rPr>
          <w:sz w:val="22"/>
          <w:szCs w:val="22"/>
        </w:rPr>
        <w:t>-</w:t>
      </w:r>
      <w:r w:rsidR="00BF75F7">
        <w:rPr>
          <w:sz w:val="22"/>
          <w:szCs w:val="22"/>
        </w:rPr>
        <w:t>g</w:t>
      </w:r>
      <w:r w:rsidRPr="008974FE">
        <w:rPr>
          <w:sz w:val="22"/>
          <w:szCs w:val="22"/>
        </w:rPr>
        <w:t>enerate standard forms or reports through computer or manual tabulations</w:t>
      </w:r>
    </w:p>
    <w:p w14:paraId="6F6F554D" w14:textId="58DA68B6" w:rsidR="00C205C7" w:rsidRPr="008974FE" w:rsidRDefault="00C205C7" w:rsidP="004C0E93">
      <w:pPr>
        <w:spacing w:after="0"/>
        <w:rPr>
          <w:sz w:val="22"/>
          <w:szCs w:val="22"/>
        </w:rPr>
      </w:pPr>
      <w:r w:rsidRPr="008974FE">
        <w:rPr>
          <w:sz w:val="22"/>
          <w:szCs w:val="22"/>
        </w:rPr>
        <w:t>-</w:t>
      </w:r>
      <w:r w:rsidR="00BF75F7">
        <w:rPr>
          <w:sz w:val="22"/>
          <w:szCs w:val="22"/>
        </w:rPr>
        <w:t>o</w:t>
      </w:r>
      <w:r w:rsidRPr="008974FE">
        <w:rPr>
          <w:sz w:val="22"/>
          <w:szCs w:val="22"/>
        </w:rPr>
        <w:t>perates computer and peripheral equipment to enter and process data</w:t>
      </w:r>
    </w:p>
    <w:p w14:paraId="5890AAD0" w14:textId="0726D93E" w:rsidR="00C205C7" w:rsidRPr="008974FE" w:rsidRDefault="00C205C7" w:rsidP="004C0E93">
      <w:pPr>
        <w:spacing w:after="0"/>
        <w:rPr>
          <w:sz w:val="22"/>
          <w:szCs w:val="22"/>
        </w:rPr>
      </w:pPr>
      <w:r w:rsidRPr="008974FE">
        <w:rPr>
          <w:sz w:val="22"/>
          <w:szCs w:val="22"/>
        </w:rPr>
        <w:t>-</w:t>
      </w:r>
      <w:r w:rsidR="00BF75F7">
        <w:rPr>
          <w:sz w:val="22"/>
          <w:szCs w:val="22"/>
        </w:rPr>
        <w:t>i</w:t>
      </w:r>
      <w:r w:rsidRPr="008974FE">
        <w:rPr>
          <w:sz w:val="22"/>
          <w:szCs w:val="22"/>
        </w:rPr>
        <w:t>ssues EBT cards and helps to educate on use and purchase of WIC foods</w:t>
      </w:r>
    </w:p>
    <w:p w14:paraId="328876EC" w14:textId="6631B2AA" w:rsidR="00C205C7" w:rsidRPr="008974FE" w:rsidRDefault="00C205C7" w:rsidP="004C0E93">
      <w:pPr>
        <w:spacing w:after="0"/>
        <w:rPr>
          <w:sz w:val="22"/>
          <w:szCs w:val="22"/>
        </w:rPr>
      </w:pPr>
      <w:r w:rsidRPr="008974FE">
        <w:rPr>
          <w:sz w:val="22"/>
          <w:szCs w:val="22"/>
        </w:rPr>
        <w:t>-</w:t>
      </w:r>
      <w:r w:rsidR="00BF75F7">
        <w:rPr>
          <w:sz w:val="22"/>
          <w:szCs w:val="22"/>
        </w:rPr>
        <w:t>c</w:t>
      </w:r>
      <w:r w:rsidRPr="008974FE">
        <w:rPr>
          <w:sz w:val="22"/>
          <w:szCs w:val="22"/>
        </w:rPr>
        <w:t>ontributes to the breastfeeding friendly, supportive WIC environment</w:t>
      </w:r>
    </w:p>
    <w:p w14:paraId="4DBCDCBE" w14:textId="672941B6" w:rsidR="00C205C7" w:rsidRPr="008974FE" w:rsidRDefault="00C205C7" w:rsidP="004C0E93">
      <w:pPr>
        <w:spacing w:after="0"/>
        <w:rPr>
          <w:sz w:val="22"/>
          <w:szCs w:val="22"/>
        </w:rPr>
      </w:pPr>
      <w:r w:rsidRPr="008974FE">
        <w:rPr>
          <w:sz w:val="22"/>
          <w:szCs w:val="22"/>
        </w:rPr>
        <w:t>-</w:t>
      </w:r>
      <w:r w:rsidR="00BF75F7">
        <w:rPr>
          <w:sz w:val="22"/>
          <w:szCs w:val="22"/>
        </w:rPr>
        <w:t>i</w:t>
      </w:r>
      <w:r w:rsidRPr="008974FE">
        <w:rPr>
          <w:sz w:val="22"/>
          <w:szCs w:val="22"/>
        </w:rPr>
        <w:t>ssues Farmer’s Market coupons and maintains the logs</w:t>
      </w:r>
    </w:p>
    <w:p w14:paraId="55ED868A" w14:textId="665D1403" w:rsidR="00C205C7" w:rsidRPr="008974FE" w:rsidRDefault="00C205C7" w:rsidP="004C0E93">
      <w:pPr>
        <w:spacing w:after="0"/>
        <w:rPr>
          <w:sz w:val="22"/>
          <w:szCs w:val="22"/>
        </w:rPr>
      </w:pPr>
      <w:r w:rsidRPr="008974FE">
        <w:rPr>
          <w:sz w:val="22"/>
          <w:szCs w:val="22"/>
        </w:rPr>
        <w:t>-</w:t>
      </w:r>
      <w:r w:rsidR="00BF75F7">
        <w:rPr>
          <w:sz w:val="22"/>
          <w:szCs w:val="22"/>
        </w:rPr>
        <w:t>c</w:t>
      </w:r>
      <w:r w:rsidRPr="008974FE">
        <w:rPr>
          <w:sz w:val="22"/>
          <w:szCs w:val="22"/>
        </w:rPr>
        <w:t xml:space="preserve">ompletes education for new farmers and reviews stands per policy </w:t>
      </w:r>
    </w:p>
    <w:p w14:paraId="58AE8589" w14:textId="6CBDF9C4" w:rsidR="00C205C7" w:rsidRPr="008974FE" w:rsidRDefault="00C205C7" w:rsidP="004C0E93">
      <w:pPr>
        <w:spacing w:after="0"/>
        <w:rPr>
          <w:sz w:val="22"/>
          <w:szCs w:val="22"/>
        </w:rPr>
      </w:pPr>
      <w:r w:rsidRPr="008974FE">
        <w:rPr>
          <w:sz w:val="22"/>
          <w:szCs w:val="22"/>
        </w:rPr>
        <w:t>-</w:t>
      </w:r>
      <w:r w:rsidR="00BF75F7">
        <w:rPr>
          <w:sz w:val="22"/>
          <w:szCs w:val="22"/>
        </w:rPr>
        <w:t>p</w:t>
      </w:r>
      <w:r w:rsidRPr="008974FE">
        <w:rPr>
          <w:sz w:val="22"/>
          <w:szCs w:val="22"/>
        </w:rPr>
        <w:t>rovides system maintenance and problem solving</w:t>
      </w:r>
    </w:p>
    <w:p w14:paraId="41009A5D" w14:textId="2B117D1E" w:rsidR="00C205C7" w:rsidRPr="008974FE" w:rsidRDefault="00C205C7" w:rsidP="004C0E93">
      <w:pPr>
        <w:spacing w:after="0"/>
        <w:rPr>
          <w:sz w:val="22"/>
          <w:szCs w:val="22"/>
        </w:rPr>
      </w:pPr>
      <w:r w:rsidRPr="008974FE">
        <w:rPr>
          <w:sz w:val="22"/>
          <w:szCs w:val="22"/>
        </w:rPr>
        <w:t>-</w:t>
      </w:r>
      <w:r w:rsidR="00BF75F7">
        <w:rPr>
          <w:sz w:val="22"/>
          <w:szCs w:val="22"/>
        </w:rPr>
        <w:t>c</w:t>
      </w:r>
      <w:r w:rsidRPr="008974FE">
        <w:rPr>
          <w:sz w:val="22"/>
          <w:szCs w:val="22"/>
        </w:rPr>
        <w:t xml:space="preserve">ompiles, </w:t>
      </w:r>
      <w:r w:rsidR="00080D70" w:rsidRPr="008974FE">
        <w:rPr>
          <w:sz w:val="22"/>
          <w:szCs w:val="22"/>
        </w:rPr>
        <w:t>verifies,</w:t>
      </w:r>
      <w:r w:rsidRPr="008974FE">
        <w:rPr>
          <w:sz w:val="22"/>
          <w:szCs w:val="22"/>
        </w:rPr>
        <w:t xml:space="preserve"> and files medical records</w:t>
      </w:r>
    </w:p>
    <w:p w14:paraId="11293A96" w14:textId="7F456FF1" w:rsidR="00C205C7" w:rsidRPr="008974FE" w:rsidRDefault="00C205C7" w:rsidP="004C0E93">
      <w:pPr>
        <w:spacing w:after="0"/>
        <w:rPr>
          <w:sz w:val="22"/>
          <w:szCs w:val="22"/>
        </w:rPr>
      </w:pPr>
      <w:r w:rsidRPr="008974FE">
        <w:rPr>
          <w:sz w:val="22"/>
          <w:szCs w:val="22"/>
        </w:rPr>
        <w:t>-</w:t>
      </w:r>
      <w:r w:rsidR="00BF75F7">
        <w:rPr>
          <w:sz w:val="22"/>
          <w:szCs w:val="22"/>
        </w:rPr>
        <w:t>o</w:t>
      </w:r>
      <w:r w:rsidRPr="008974FE">
        <w:rPr>
          <w:sz w:val="22"/>
          <w:szCs w:val="22"/>
        </w:rPr>
        <w:t xml:space="preserve">rders supplies for WIC and health check clinic </w:t>
      </w:r>
    </w:p>
    <w:p w14:paraId="66E32383" w14:textId="48814561" w:rsidR="00C205C7" w:rsidRPr="008974FE" w:rsidRDefault="00C205C7" w:rsidP="004C0E93">
      <w:pPr>
        <w:spacing w:after="0"/>
        <w:rPr>
          <w:sz w:val="22"/>
          <w:szCs w:val="22"/>
        </w:rPr>
      </w:pPr>
      <w:r w:rsidRPr="008974FE">
        <w:rPr>
          <w:sz w:val="22"/>
          <w:szCs w:val="22"/>
        </w:rPr>
        <w:t>-</w:t>
      </w:r>
      <w:r w:rsidR="00BF75F7">
        <w:rPr>
          <w:sz w:val="22"/>
          <w:szCs w:val="22"/>
        </w:rPr>
        <w:t>c</w:t>
      </w:r>
      <w:r w:rsidRPr="008974FE">
        <w:rPr>
          <w:sz w:val="22"/>
          <w:szCs w:val="22"/>
        </w:rPr>
        <w:t xml:space="preserve">ompiles data and bills insurance for county employees </w:t>
      </w:r>
    </w:p>
    <w:p w14:paraId="652213A2" w14:textId="5D2D948C" w:rsidR="00C205C7" w:rsidRPr="008974FE" w:rsidRDefault="00C205C7" w:rsidP="004C0E93">
      <w:pPr>
        <w:spacing w:after="0"/>
        <w:rPr>
          <w:sz w:val="22"/>
          <w:szCs w:val="22"/>
        </w:rPr>
      </w:pPr>
      <w:r w:rsidRPr="008974FE">
        <w:rPr>
          <w:sz w:val="22"/>
          <w:szCs w:val="22"/>
        </w:rPr>
        <w:t>-</w:t>
      </w:r>
      <w:r w:rsidR="00BF75F7">
        <w:rPr>
          <w:sz w:val="22"/>
          <w:szCs w:val="22"/>
        </w:rPr>
        <w:t>c</w:t>
      </w:r>
      <w:r w:rsidRPr="008974FE">
        <w:rPr>
          <w:sz w:val="22"/>
          <w:szCs w:val="22"/>
        </w:rPr>
        <w:t>ompiles statistics for monthly BOH meeting or annual report</w:t>
      </w:r>
    </w:p>
    <w:p w14:paraId="5E985D01" w14:textId="3ACB109A" w:rsidR="00C205C7" w:rsidRPr="008974FE" w:rsidRDefault="00C205C7" w:rsidP="004C0E93">
      <w:pPr>
        <w:spacing w:after="0"/>
        <w:rPr>
          <w:sz w:val="22"/>
          <w:szCs w:val="22"/>
        </w:rPr>
      </w:pPr>
      <w:r w:rsidRPr="008974FE">
        <w:rPr>
          <w:sz w:val="22"/>
          <w:szCs w:val="22"/>
        </w:rPr>
        <w:lastRenderedPageBreak/>
        <w:t>-</w:t>
      </w:r>
      <w:r w:rsidR="00BF75F7">
        <w:rPr>
          <w:sz w:val="22"/>
          <w:szCs w:val="22"/>
        </w:rPr>
        <w:t>p</w:t>
      </w:r>
      <w:r w:rsidRPr="008974FE">
        <w:rPr>
          <w:sz w:val="22"/>
          <w:szCs w:val="22"/>
        </w:rPr>
        <w:t>reparation and assistance for clinics including transportation of client records and supplies</w:t>
      </w:r>
    </w:p>
    <w:p w14:paraId="64CE62D4" w14:textId="4CF3E43D" w:rsidR="00C205C7" w:rsidRPr="008974FE" w:rsidRDefault="00C205C7" w:rsidP="004C0E93">
      <w:pPr>
        <w:spacing w:after="0"/>
        <w:rPr>
          <w:sz w:val="22"/>
          <w:szCs w:val="22"/>
        </w:rPr>
      </w:pPr>
      <w:r w:rsidRPr="008974FE">
        <w:rPr>
          <w:sz w:val="22"/>
          <w:szCs w:val="22"/>
        </w:rPr>
        <w:t>-</w:t>
      </w:r>
      <w:r w:rsidR="00BF75F7">
        <w:rPr>
          <w:sz w:val="22"/>
          <w:szCs w:val="22"/>
        </w:rPr>
        <w:t>c</w:t>
      </w:r>
      <w:r w:rsidRPr="008974FE">
        <w:rPr>
          <w:sz w:val="22"/>
          <w:szCs w:val="22"/>
        </w:rPr>
        <w:t xml:space="preserve">ollects fees for programs; </w:t>
      </w:r>
      <w:r w:rsidR="00AB6601" w:rsidRPr="008974FE">
        <w:rPr>
          <w:sz w:val="22"/>
          <w:szCs w:val="22"/>
        </w:rPr>
        <w:t>submits</w:t>
      </w:r>
      <w:r w:rsidRPr="008974FE">
        <w:rPr>
          <w:sz w:val="22"/>
          <w:szCs w:val="22"/>
        </w:rPr>
        <w:t xml:space="preserve"> to </w:t>
      </w:r>
      <w:r w:rsidR="00DC309A" w:rsidRPr="008974FE">
        <w:rPr>
          <w:sz w:val="22"/>
          <w:szCs w:val="22"/>
        </w:rPr>
        <w:t>the front</w:t>
      </w:r>
      <w:r w:rsidRPr="008974FE">
        <w:rPr>
          <w:sz w:val="22"/>
          <w:szCs w:val="22"/>
        </w:rPr>
        <w:t xml:space="preserve"> office and keeps account of receipts </w:t>
      </w:r>
    </w:p>
    <w:p w14:paraId="7B947C14" w14:textId="4E75E5D1" w:rsidR="00C205C7" w:rsidRPr="008974FE" w:rsidRDefault="00C205C7" w:rsidP="004C0E93">
      <w:pPr>
        <w:spacing w:after="0"/>
        <w:rPr>
          <w:sz w:val="22"/>
          <w:szCs w:val="22"/>
        </w:rPr>
      </w:pPr>
      <w:r w:rsidRPr="008974FE">
        <w:rPr>
          <w:sz w:val="22"/>
          <w:szCs w:val="22"/>
        </w:rPr>
        <w:t>-</w:t>
      </w:r>
      <w:r w:rsidR="00BF75F7">
        <w:rPr>
          <w:sz w:val="22"/>
          <w:szCs w:val="22"/>
        </w:rPr>
        <w:t>p</w:t>
      </w:r>
      <w:r w:rsidRPr="008974FE">
        <w:rPr>
          <w:sz w:val="22"/>
          <w:szCs w:val="22"/>
        </w:rPr>
        <w:t>rovide appropriate paperwork for immunizations</w:t>
      </w:r>
    </w:p>
    <w:p w14:paraId="23CFF5AF" w14:textId="074547DF" w:rsidR="00C205C7" w:rsidRPr="008974FE" w:rsidRDefault="00C205C7" w:rsidP="004C0E93">
      <w:pPr>
        <w:spacing w:after="0"/>
        <w:rPr>
          <w:sz w:val="22"/>
          <w:szCs w:val="22"/>
        </w:rPr>
      </w:pPr>
      <w:r w:rsidRPr="008974FE">
        <w:rPr>
          <w:sz w:val="22"/>
          <w:szCs w:val="22"/>
        </w:rPr>
        <w:t>-</w:t>
      </w:r>
      <w:r w:rsidR="00BF75F7">
        <w:rPr>
          <w:sz w:val="22"/>
          <w:szCs w:val="22"/>
        </w:rPr>
        <w:t>e</w:t>
      </w:r>
      <w:r w:rsidRPr="008974FE">
        <w:rPr>
          <w:sz w:val="22"/>
          <w:szCs w:val="22"/>
        </w:rPr>
        <w:t>nter all insurance information into EMR for third party billing</w:t>
      </w:r>
    </w:p>
    <w:p w14:paraId="31EB6EB4" w14:textId="27D38A32" w:rsidR="00C205C7" w:rsidRPr="008974FE" w:rsidRDefault="00C205C7" w:rsidP="004C0E93">
      <w:pPr>
        <w:spacing w:after="0"/>
        <w:rPr>
          <w:sz w:val="22"/>
          <w:szCs w:val="22"/>
        </w:rPr>
      </w:pPr>
      <w:r w:rsidRPr="008974FE">
        <w:rPr>
          <w:sz w:val="22"/>
          <w:szCs w:val="22"/>
        </w:rPr>
        <w:t>-</w:t>
      </w:r>
      <w:r w:rsidR="00BF75F7">
        <w:rPr>
          <w:sz w:val="22"/>
          <w:szCs w:val="22"/>
        </w:rPr>
        <w:t>e</w:t>
      </w:r>
      <w:r w:rsidR="00AB6601" w:rsidRPr="008974FE">
        <w:rPr>
          <w:sz w:val="22"/>
          <w:szCs w:val="22"/>
        </w:rPr>
        <w:t>nter client’s hemoglobin and lead levels into ICARE</w:t>
      </w:r>
    </w:p>
    <w:p w14:paraId="7E022FF9" w14:textId="5B3B8F69" w:rsidR="00AB6601" w:rsidRPr="008974FE" w:rsidRDefault="00AB6601" w:rsidP="004C0E93">
      <w:pPr>
        <w:spacing w:after="0"/>
        <w:rPr>
          <w:sz w:val="22"/>
          <w:szCs w:val="22"/>
        </w:rPr>
      </w:pPr>
      <w:r w:rsidRPr="008974FE">
        <w:rPr>
          <w:sz w:val="22"/>
          <w:szCs w:val="22"/>
        </w:rPr>
        <w:t>-</w:t>
      </w:r>
      <w:r w:rsidR="00BF75F7">
        <w:rPr>
          <w:sz w:val="22"/>
          <w:szCs w:val="22"/>
        </w:rPr>
        <w:t>p</w:t>
      </w:r>
      <w:r w:rsidRPr="008974FE">
        <w:rPr>
          <w:sz w:val="22"/>
          <w:szCs w:val="22"/>
        </w:rPr>
        <w:t>erform necessary duties in an emergency per SNS plan</w:t>
      </w:r>
    </w:p>
    <w:p w14:paraId="18D61E8D" w14:textId="7E3CBAE3" w:rsidR="00AB6601" w:rsidRPr="008974FE" w:rsidRDefault="00AB6601" w:rsidP="004C0E93">
      <w:pPr>
        <w:spacing w:after="0"/>
        <w:rPr>
          <w:sz w:val="22"/>
          <w:szCs w:val="22"/>
        </w:rPr>
      </w:pPr>
      <w:r w:rsidRPr="008974FE">
        <w:rPr>
          <w:sz w:val="22"/>
          <w:szCs w:val="22"/>
        </w:rPr>
        <w:t>-</w:t>
      </w:r>
      <w:r w:rsidR="00BF75F7">
        <w:rPr>
          <w:sz w:val="22"/>
          <w:szCs w:val="22"/>
        </w:rPr>
        <w:t>e</w:t>
      </w:r>
      <w:r w:rsidRPr="008974FE">
        <w:rPr>
          <w:sz w:val="22"/>
          <w:szCs w:val="22"/>
        </w:rPr>
        <w:t xml:space="preserve">nsure vaccines have correctly transferred from EMR to ICARE for inventory </w:t>
      </w:r>
    </w:p>
    <w:p w14:paraId="497D4AA7" w14:textId="2F236C40" w:rsidR="00AB6601" w:rsidRPr="008974FE" w:rsidRDefault="00AB6601" w:rsidP="004C0E93">
      <w:pPr>
        <w:spacing w:after="0"/>
        <w:rPr>
          <w:sz w:val="22"/>
          <w:szCs w:val="22"/>
        </w:rPr>
      </w:pPr>
      <w:r w:rsidRPr="008974FE">
        <w:rPr>
          <w:sz w:val="22"/>
          <w:szCs w:val="22"/>
        </w:rPr>
        <w:t>-</w:t>
      </w:r>
      <w:r w:rsidR="00BF75F7">
        <w:rPr>
          <w:sz w:val="22"/>
          <w:szCs w:val="22"/>
        </w:rPr>
        <w:t>u</w:t>
      </w:r>
      <w:r w:rsidRPr="008974FE">
        <w:rPr>
          <w:sz w:val="22"/>
          <w:szCs w:val="22"/>
        </w:rPr>
        <w:t xml:space="preserve">pdate vaccine </w:t>
      </w:r>
      <w:r w:rsidR="00080D70" w:rsidRPr="008974FE">
        <w:rPr>
          <w:sz w:val="22"/>
          <w:szCs w:val="22"/>
        </w:rPr>
        <w:t>temp</w:t>
      </w:r>
      <w:r w:rsidR="00080D70">
        <w:rPr>
          <w:sz w:val="22"/>
          <w:szCs w:val="22"/>
        </w:rPr>
        <w:t>erature</w:t>
      </w:r>
      <w:r w:rsidRPr="008974FE">
        <w:rPr>
          <w:sz w:val="22"/>
          <w:szCs w:val="22"/>
        </w:rPr>
        <w:t xml:space="preserve"> logs daily and enter in ICARE</w:t>
      </w:r>
    </w:p>
    <w:p w14:paraId="2B2E346F" w14:textId="7FBAD460" w:rsidR="00AB6601" w:rsidRPr="008974FE" w:rsidRDefault="00AB6601" w:rsidP="004C0E93">
      <w:pPr>
        <w:spacing w:after="0"/>
        <w:rPr>
          <w:sz w:val="22"/>
          <w:szCs w:val="22"/>
        </w:rPr>
      </w:pPr>
      <w:r w:rsidRPr="008974FE">
        <w:rPr>
          <w:sz w:val="22"/>
          <w:szCs w:val="22"/>
        </w:rPr>
        <w:t>-</w:t>
      </w:r>
      <w:r w:rsidR="00BF75F7">
        <w:rPr>
          <w:sz w:val="22"/>
          <w:szCs w:val="22"/>
        </w:rPr>
        <w:t>p</w:t>
      </w:r>
      <w:r w:rsidRPr="008974FE">
        <w:rPr>
          <w:sz w:val="22"/>
          <w:szCs w:val="22"/>
        </w:rPr>
        <w:t xml:space="preserve">ost payments to EMR for third party billing </w:t>
      </w:r>
    </w:p>
    <w:p w14:paraId="568F728C" w14:textId="68BB3E14" w:rsidR="00AB6601" w:rsidRPr="008974FE" w:rsidRDefault="00AB6601" w:rsidP="004C0E93">
      <w:pPr>
        <w:spacing w:after="0"/>
        <w:rPr>
          <w:sz w:val="22"/>
          <w:szCs w:val="22"/>
        </w:rPr>
      </w:pPr>
      <w:r w:rsidRPr="008974FE">
        <w:rPr>
          <w:sz w:val="22"/>
          <w:szCs w:val="22"/>
        </w:rPr>
        <w:t>-</w:t>
      </w:r>
      <w:r w:rsidR="00BF75F7">
        <w:rPr>
          <w:sz w:val="22"/>
          <w:szCs w:val="22"/>
        </w:rPr>
        <w:t>f</w:t>
      </w:r>
      <w:r w:rsidRPr="008974FE">
        <w:rPr>
          <w:sz w:val="22"/>
          <w:szCs w:val="22"/>
        </w:rPr>
        <w:t>ollow up on insurance billing claims and review monthly patient statements</w:t>
      </w:r>
    </w:p>
    <w:p w14:paraId="7DC9016B" w14:textId="08EE45A4" w:rsidR="00AB6601" w:rsidRPr="008974FE" w:rsidRDefault="00AB6601" w:rsidP="004C0E93">
      <w:pPr>
        <w:spacing w:after="0"/>
        <w:rPr>
          <w:sz w:val="22"/>
          <w:szCs w:val="22"/>
        </w:rPr>
      </w:pPr>
      <w:r w:rsidRPr="008974FE">
        <w:rPr>
          <w:sz w:val="22"/>
          <w:szCs w:val="22"/>
        </w:rPr>
        <w:t>-</w:t>
      </w:r>
      <w:r w:rsidR="00BF75F7">
        <w:rPr>
          <w:sz w:val="22"/>
          <w:szCs w:val="22"/>
        </w:rPr>
        <w:t>f</w:t>
      </w:r>
      <w:r w:rsidRPr="008974FE">
        <w:rPr>
          <w:sz w:val="22"/>
          <w:szCs w:val="22"/>
        </w:rPr>
        <w:t xml:space="preserve">ollow up on insurance errors made by third party </w:t>
      </w:r>
      <w:r w:rsidR="00080D70" w:rsidRPr="008974FE">
        <w:rPr>
          <w:sz w:val="22"/>
          <w:szCs w:val="22"/>
        </w:rPr>
        <w:t>billers</w:t>
      </w:r>
    </w:p>
    <w:p w14:paraId="59BB9765" w14:textId="67CF9B41" w:rsidR="00AB6601" w:rsidRPr="008974FE" w:rsidRDefault="00AB6601" w:rsidP="004C0E93">
      <w:pPr>
        <w:spacing w:after="0"/>
        <w:rPr>
          <w:sz w:val="22"/>
          <w:szCs w:val="22"/>
        </w:rPr>
      </w:pPr>
      <w:r w:rsidRPr="008974FE">
        <w:rPr>
          <w:sz w:val="22"/>
          <w:szCs w:val="22"/>
        </w:rPr>
        <w:t>-</w:t>
      </w:r>
      <w:r w:rsidR="00BF75F7">
        <w:rPr>
          <w:sz w:val="22"/>
          <w:szCs w:val="22"/>
        </w:rPr>
        <w:t>m</w:t>
      </w:r>
      <w:r w:rsidRPr="008974FE">
        <w:rPr>
          <w:sz w:val="22"/>
          <w:szCs w:val="22"/>
        </w:rPr>
        <w:t>ail lab results to patients</w:t>
      </w:r>
    </w:p>
    <w:p w14:paraId="357BC61F" w14:textId="37000CCD" w:rsidR="00AB6601" w:rsidRPr="008974FE" w:rsidRDefault="00AB6601" w:rsidP="004C0E93">
      <w:pPr>
        <w:spacing w:after="0"/>
        <w:rPr>
          <w:sz w:val="22"/>
          <w:szCs w:val="22"/>
        </w:rPr>
      </w:pPr>
      <w:r w:rsidRPr="008974FE">
        <w:rPr>
          <w:sz w:val="22"/>
          <w:szCs w:val="22"/>
        </w:rPr>
        <w:t>-</w:t>
      </w:r>
      <w:r w:rsidR="00BF75F7">
        <w:rPr>
          <w:sz w:val="22"/>
          <w:szCs w:val="22"/>
        </w:rPr>
        <w:t>k</w:t>
      </w:r>
      <w:r w:rsidRPr="008974FE">
        <w:rPr>
          <w:sz w:val="22"/>
          <w:szCs w:val="22"/>
        </w:rPr>
        <w:t xml:space="preserve">eep provider list up to date in Quest </w:t>
      </w:r>
    </w:p>
    <w:p w14:paraId="0F8939B2" w14:textId="17F7E386" w:rsidR="00AB6601" w:rsidRPr="008974FE" w:rsidRDefault="00AB6601" w:rsidP="004C0E93">
      <w:pPr>
        <w:spacing w:after="0"/>
        <w:rPr>
          <w:sz w:val="22"/>
          <w:szCs w:val="22"/>
        </w:rPr>
      </w:pPr>
      <w:r w:rsidRPr="008974FE">
        <w:rPr>
          <w:sz w:val="22"/>
          <w:szCs w:val="22"/>
        </w:rPr>
        <w:t>-</w:t>
      </w:r>
      <w:r w:rsidR="00BF75F7">
        <w:rPr>
          <w:sz w:val="22"/>
          <w:szCs w:val="22"/>
        </w:rPr>
        <w:t>r</w:t>
      </w:r>
      <w:r w:rsidRPr="008974FE">
        <w:rPr>
          <w:sz w:val="22"/>
          <w:szCs w:val="22"/>
        </w:rPr>
        <w:t>espond to requests from providers or agencies for medical records</w:t>
      </w:r>
    </w:p>
    <w:p w14:paraId="738C1727" w14:textId="1BE0575C" w:rsidR="00AB6601" w:rsidRPr="008974FE" w:rsidRDefault="00AB6601" w:rsidP="004C0E93">
      <w:pPr>
        <w:spacing w:after="0"/>
        <w:rPr>
          <w:sz w:val="22"/>
          <w:szCs w:val="22"/>
        </w:rPr>
      </w:pPr>
      <w:r w:rsidRPr="008974FE">
        <w:rPr>
          <w:sz w:val="22"/>
          <w:szCs w:val="22"/>
        </w:rPr>
        <w:t>-</w:t>
      </w:r>
      <w:r w:rsidR="00BF75F7">
        <w:rPr>
          <w:sz w:val="22"/>
          <w:szCs w:val="22"/>
        </w:rPr>
        <w:t>s</w:t>
      </w:r>
      <w:r w:rsidRPr="008974FE">
        <w:rPr>
          <w:sz w:val="22"/>
          <w:szCs w:val="22"/>
        </w:rPr>
        <w:t>chedule collection of labs, or cancel collection as needed</w:t>
      </w:r>
    </w:p>
    <w:p w14:paraId="5A74CFDE" w14:textId="62E860FA" w:rsidR="00AB6601" w:rsidRPr="008974FE" w:rsidRDefault="00AB6601" w:rsidP="004C0E93">
      <w:pPr>
        <w:spacing w:after="0"/>
        <w:rPr>
          <w:sz w:val="22"/>
          <w:szCs w:val="22"/>
        </w:rPr>
      </w:pPr>
      <w:r w:rsidRPr="008974FE">
        <w:rPr>
          <w:sz w:val="22"/>
          <w:szCs w:val="22"/>
        </w:rPr>
        <w:t>-</w:t>
      </w:r>
      <w:r w:rsidR="00BF75F7">
        <w:rPr>
          <w:sz w:val="22"/>
          <w:szCs w:val="22"/>
        </w:rPr>
        <w:t>o</w:t>
      </w:r>
      <w:r w:rsidRPr="008974FE">
        <w:rPr>
          <w:sz w:val="22"/>
          <w:szCs w:val="22"/>
        </w:rPr>
        <w:t xml:space="preserve">ther duties as assigned </w:t>
      </w:r>
    </w:p>
    <w:p w14:paraId="38637A13" w14:textId="77777777" w:rsidR="00AB6601" w:rsidRPr="008974FE" w:rsidRDefault="00AB6601" w:rsidP="004C0E93">
      <w:pPr>
        <w:spacing w:after="0"/>
        <w:rPr>
          <w:sz w:val="22"/>
          <w:szCs w:val="22"/>
        </w:rPr>
      </w:pPr>
    </w:p>
    <w:p w14:paraId="3E8F59F1" w14:textId="77777777" w:rsidR="00FF1180" w:rsidRDefault="008974FE" w:rsidP="00FF1180">
      <w:pPr>
        <w:spacing w:after="0"/>
        <w:rPr>
          <w:sz w:val="22"/>
          <w:szCs w:val="22"/>
          <w:u w:val="single"/>
        </w:rPr>
      </w:pPr>
      <w:r w:rsidRPr="008974FE">
        <w:rPr>
          <w:sz w:val="22"/>
          <w:szCs w:val="22"/>
          <w:u w:val="single"/>
        </w:rPr>
        <w:t>MINIMUM REQUIREMENTS</w:t>
      </w:r>
    </w:p>
    <w:p w14:paraId="39CEB62B" w14:textId="77777777" w:rsidR="00FF1180" w:rsidRDefault="008974FE" w:rsidP="00FF1180">
      <w:pPr>
        <w:spacing w:after="0"/>
        <w:rPr>
          <w:sz w:val="22"/>
          <w:szCs w:val="22"/>
          <w:u w:val="single"/>
        </w:rPr>
      </w:pPr>
      <w:r w:rsidRPr="008974FE">
        <w:rPr>
          <w:sz w:val="22"/>
          <w:szCs w:val="22"/>
        </w:rPr>
        <w:t>Education and/or Experience</w:t>
      </w:r>
    </w:p>
    <w:p w14:paraId="50F1DDB1" w14:textId="1A1F3205" w:rsidR="008974FE" w:rsidRPr="00FF1180" w:rsidRDefault="008974FE" w:rsidP="008974FE">
      <w:pPr>
        <w:spacing w:after="240"/>
        <w:rPr>
          <w:sz w:val="22"/>
          <w:szCs w:val="22"/>
          <w:u w:val="single"/>
        </w:rPr>
      </w:pPr>
      <w:r w:rsidRPr="008974FE">
        <w:rPr>
          <w:sz w:val="22"/>
          <w:szCs w:val="22"/>
        </w:rPr>
        <w:t xml:space="preserve">High school diploma or equivalent of eighteen (18) months of prior related experience in clinic/office protocol and operations, including computer operations. </w:t>
      </w:r>
    </w:p>
    <w:p w14:paraId="11D85EDB" w14:textId="08FE7927" w:rsidR="008974FE" w:rsidRPr="008974FE" w:rsidRDefault="008974FE" w:rsidP="00FF1180">
      <w:pPr>
        <w:spacing w:after="0"/>
        <w:rPr>
          <w:sz w:val="22"/>
          <w:szCs w:val="22"/>
          <w:u w:val="single"/>
        </w:rPr>
      </w:pPr>
      <w:r w:rsidRPr="008974FE">
        <w:rPr>
          <w:sz w:val="22"/>
          <w:szCs w:val="22"/>
          <w:u w:val="single"/>
        </w:rPr>
        <w:t>CERTIFICATES, LICENSES, INSURANCE</w:t>
      </w:r>
    </w:p>
    <w:p w14:paraId="3B929C69" w14:textId="42A95DAB" w:rsidR="008974FE" w:rsidRPr="008974FE" w:rsidRDefault="008974FE" w:rsidP="008974FE">
      <w:pPr>
        <w:spacing w:after="240"/>
        <w:rPr>
          <w:sz w:val="22"/>
          <w:szCs w:val="22"/>
        </w:rPr>
      </w:pPr>
      <w:r w:rsidRPr="008974FE">
        <w:rPr>
          <w:sz w:val="22"/>
          <w:szCs w:val="22"/>
        </w:rPr>
        <w:t>Current Illinois driver’s license and accident liability insurance, if operating a motor vehicle.</w:t>
      </w:r>
    </w:p>
    <w:p w14:paraId="70ED12BC" w14:textId="4A2F6CFB" w:rsidR="008974FE" w:rsidRPr="008974FE" w:rsidRDefault="008974FE" w:rsidP="00FF1180">
      <w:pPr>
        <w:spacing w:after="0"/>
        <w:rPr>
          <w:sz w:val="22"/>
          <w:szCs w:val="22"/>
          <w:u w:val="single"/>
        </w:rPr>
      </w:pPr>
      <w:r w:rsidRPr="008974FE">
        <w:rPr>
          <w:sz w:val="22"/>
          <w:szCs w:val="22"/>
          <w:u w:val="single"/>
        </w:rPr>
        <w:t>PHYSICAL REQUIREMENTS</w:t>
      </w:r>
    </w:p>
    <w:p w14:paraId="3E988653" w14:textId="4E2D2F78" w:rsidR="008974FE" w:rsidRDefault="008974FE" w:rsidP="008974FE">
      <w:pPr>
        <w:spacing w:after="240"/>
        <w:rPr>
          <w:sz w:val="22"/>
          <w:szCs w:val="22"/>
        </w:rPr>
      </w:pPr>
      <w:r w:rsidRPr="008974FE">
        <w:rPr>
          <w:sz w:val="22"/>
          <w:szCs w:val="22"/>
        </w:rPr>
        <w:t xml:space="preserve">LIGHT WORK- exerting up to </w:t>
      </w:r>
      <w:r w:rsidR="00080D70" w:rsidRPr="008974FE">
        <w:rPr>
          <w:sz w:val="22"/>
          <w:szCs w:val="22"/>
        </w:rPr>
        <w:t>twenty</w:t>
      </w:r>
      <w:r w:rsidRPr="008974FE">
        <w:rPr>
          <w:sz w:val="22"/>
          <w:szCs w:val="22"/>
        </w:rPr>
        <w:t xml:space="preserve"> pounds of force occasionally and/or up to </w:t>
      </w:r>
      <w:r w:rsidR="00080D70" w:rsidRPr="008974FE">
        <w:rPr>
          <w:sz w:val="22"/>
          <w:szCs w:val="22"/>
        </w:rPr>
        <w:t>ten</w:t>
      </w:r>
      <w:r w:rsidRPr="008974FE">
        <w:rPr>
          <w:sz w:val="22"/>
          <w:szCs w:val="22"/>
        </w:rPr>
        <w:t xml:space="preserve"> pounds of force frequently and/or a negligible amount of force constantly to move objects. Greater use of arms and/or legs than sedentary work. While performing the duties of this job, the employee is constantly, (over 70%) required to sit and see, frequently (50-70%) required to hear, talk, read, write, finger objects and use repetitive motion; regularly (11-49%) required to stand, walk, and lift; and occasionally (up to 10%) required to crouch and stoop, push, lift, and climb. </w:t>
      </w:r>
    </w:p>
    <w:p w14:paraId="610E9215" w14:textId="2A17682F" w:rsidR="008974FE" w:rsidRDefault="00FF1180" w:rsidP="00FF1180">
      <w:pPr>
        <w:spacing w:after="0"/>
        <w:rPr>
          <w:sz w:val="22"/>
          <w:szCs w:val="22"/>
          <w:u w:val="single"/>
        </w:rPr>
      </w:pPr>
      <w:r>
        <w:rPr>
          <w:sz w:val="22"/>
          <w:szCs w:val="22"/>
          <w:u w:val="single"/>
        </w:rPr>
        <w:t>LANGUAGE SKILLS</w:t>
      </w:r>
    </w:p>
    <w:p w14:paraId="4C235B76" w14:textId="09B331A0" w:rsidR="00FF1180" w:rsidRDefault="00FF1180" w:rsidP="008974FE">
      <w:pPr>
        <w:spacing w:after="240"/>
        <w:rPr>
          <w:sz w:val="22"/>
          <w:szCs w:val="22"/>
        </w:rPr>
      </w:pPr>
      <w:r>
        <w:rPr>
          <w:sz w:val="22"/>
          <w:szCs w:val="22"/>
        </w:rPr>
        <w:t xml:space="preserve">INTERMEDIATE- ability to read and interpret documents such as computerized forms, operating and maintenance instructions or procedure manuals. Ability to </w:t>
      </w:r>
      <w:r w:rsidR="00080D70">
        <w:rPr>
          <w:sz w:val="22"/>
          <w:szCs w:val="22"/>
        </w:rPr>
        <w:t>draft</w:t>
      </w:r>
      <w:r>
        <w:rPr>
          <w:sz w:val="22"/>
          <w:szCs w:val="22"/>
        </w:rPr>
        <w:t xml:space="preserve"> routine reports and correspondence. </w:t>
      </w:r>
    </w:p>
    <w:p w14:paraId="172E814B" w14:textId="499840D9" w:rsidR="00FF1180" w:rsidRDefault="00FF1180" w:rsidP="00FF1180">
      <w:pPr>
        <w:spacing w:after="0"/>
        <w:rPr>
          <w:sz w:val="22"/>
          <w:szCs w:val="22"/>
          <w:u w:val="single"/>
        </w:rPr>
      </w:pPr>
      <w:r>
        <w:rPr>
          <w:sz w:val="22"/>
          <w:szCs w:val="22"/>
          <w:u w:val="single"/>
        </w:rPr>
        <w:t>CONTACT WITH OTHERS</w:t>
      </w:r>
    </w:p>
    <w:p w14:paraId="62C3346F" w14:textId="5B417C1A" w:rsidR="00FF1180" w:rsidRDefault="00FF1180" w:rsidP="008974FE">
      <w:pPr>
        <w:spacing w:after="240"/>
        <w:rPr>
          <w:sz w:val="22"/>
          <w:szCs w:val="22"/>
        </w:rPr>
      </w:pPr>
      <w:r>
        <w:rPr>
          <w:sz w:val="22"/>
          <w:szCs w:val="22"/>
        </w:rPr>
        <w:t>INTERMEDIATE- Requires regular contact within the department with clients and the public or other agencies, supplying or seeing information, reports, etc. Tact and patience must be used to obtain</w:t>
      </w:r>
    </w:p>
    <w:p w14:paraId="24C4F0A7" w14:textId="0D1BBDEB" w:rsidR="00FF1180" w:rsidRDefault="00FF1180" w:rsidP="008974FE">
      <w:pPr>
        <w:spacing w:after="240"/>
        <w:rPr>
          <w:sz w:val="22"/>
          <w:szCs w:val="22"/>
        </w:rPr>
      </w:pPr>
      <w:r>
        <w:rPr>
          <w:sz w:val="22"/>
          <w:szCs w:val="22"/>
        </w:rPr>
        <w:lastRenderedPageBreak/>
        <w:t xml:space="preserve">understanding and cooperation. Inappropriate manners with contact outside the organization may affect results; however, primary responsibility for results rests with next level of management. </w:t>
      </w:r>
    </w:p>
    <w:p w14:paraId="61FAADFC" w14:textId="68F17A48" w:rsidR="00FF1180" w:rsidRDefault="00FF1180" w:rsidP="00FF1180">
      <w:pPr>
        <w:spacing w:after="0"/>
        <w:rPr>
          <w:sz w:val="22"/>
          <w:szCs w:val="22"/>
          <w:u w:val="single"/>
        </w:rPr>
      </w:pPr>
      <w:r>
        <w:rPr>
          <w:sz w:val="22"/>
          <w:szCs w:val="22"/>
          <w:u w:val="single"/>
        </w:rPr>
        <w:t>JUDGEMENT, COMPLEXITY OF DUTIES</w:t>
      </w:r>
    </w:p>
    <w:p w14:paraId="28FC19EC" w14:textId="5FD16963" w:rsidR="00FF1180" w:rsidRDefault="00FF1180" w:rsidP="00F12B78">
      <w:pPr>
        <w:spacing w:after="240"/>
        <w:rPr>
          <w:sz w:val="22"/>
          <w:szCs w:val="22"/>
        </w:rPr>
      </w:pPr>
      <w:r>
        <w:rPr>
          <w:sz w:val="22"/>
          <w:szCs w:val="22"/>
        </w:rPr>
        <w:t>INTERMEDIATE- judgement involves identifying and choosing the most appropriate response within very diverse</w:t>
      </w:r>
      <w:r w:rsidR="0075318C">
        <w:rPr>
          <w:sz w:val="22"/>
          <w:szCs w:val="22"/>
        </w:rPr>
        <w:t xml:space="preserve"> but standardized procedures. A wide range of responses are necessary according to differing situations. Referring only unusual matters or providing status reports to the supervisor. </w:t>
      </w:r>
    </w:p>
    <w:p w14:paraId="6036010B" w14:textId="12D2FB09" w:rsidR="00F12B78" w:rsidRDefault="00F12B78" w:rsidP="00F12B78">
      <w:pPr>
        <w:spacing w:after="0"/>
        <w:rPr>
          <w:sz w:val="22"/>
          <w:szCs w:val="22"/>
          <w:u w:val="single"/>
        </w:rPr>
      </w:pPr>
      <w:r>
        <w:rPr>
          <w:sz w:val="22"/>
          <w:szCs w:val="22"/>
          <w:u w:val="single"/>
        </w:rPr>
        <w:t>EXTENT/TYPE OF SUPERVISION GIVEN</w:t>
      </w:r>
    </w:p>
    <w:p w14:paraId="62C5AB8C" w14:textId="46B8D9D5" w:rsidR="00F12B78" w:rsidRDefault="00F12B78" w:rsidP="00F12B78">
      <w:pPr>
        <w:spacing w:after="240"/>
        <w:rPr>
          <w:sz w:val="22"/>
          <w:szCs w:val="22"/>
        </w:rPr>
      </w:pPr>
      <w:r>
        <w:rPr>
          <w:sz w:val="22"/>
          <w:szCs w:val="22"/>
        </w:rPr>
        <w:t xml:space="preserve">MINIMUM- instructing, </w:t>
      </w:r>
      <w:r w:rsidR="00080D70">
        <w:rPr>
          <w:sz w:val="22"/>
          <w:szCs w:val="22"/>
        </w:rPr>
        <w:t>assigning,</w:t>
      </w:r>
      <w:r>
        <w:rPr>
          <w:sz w:val="22"/>
          <w:szCs w:val="22"/>
        </w:rPr>
        <w:t xml:space="preserve"> and/or checking work with no direct supervisory responsibility. Most of the time spent performing the same work as a </w:t>
      </w:r>
      <w:r w:rsidR="00384679">
        <w:rPr>
          <w:sz w:val="22"/>
          <w:szCs w:val="22"/>
        </w:rPr>
        <w:t>member of</w:t>
      </w:r>
      <w:r>
        <w:rPr>
          <w:sz w:val="22"/>
          <w:szCs w:val="22"/>
        </w:rPr>
        <w:t xml:space="preserve"> the group. Little or no responsibility for costs, methods, or personnel. May oversee the work of volunteers or back up staff. </w:t>
      </w:r>
    </w:p>
    <w:p w14:paraId="78654ED5" w14:textId="41053DD4" w:rsidR="00F12B78" w:rsidRDefault="00F12B78" w:rsidP="00F12B78">
      <w:pPr>
        <w:spacing w:after="0"/>
        <w:rPr>
          <w:sz w:val="22"/>
          <w:szCs w:val="22"/>
          <w:u w:val="single"/>
        </w:rPr>
      </w:pPr>
      <w:r>
        <w:rPr>
          <w:sz w:val="22"/>
          <w:szCs w:val="22"/>
          <w:u w:val="single"/>
        </w:rPr>
        <w:t>CONFIDENTIAL DATA</w:t>
      </w:r>
    </w:p>
    <w:p w14:paraId="20D67808" w14:textId="5EC7A1D2" w:rsidR="00F12B78" w:rsidRDefault="00F12B78" w:rsidP="00F12B78">
      <w:pPr>
        <w:spacing w:after="240"/>
        <w:rPr>
          <w:sz w:val="22"/>
          <w:szCs w:val="22"/>
        </w:rPr>
      </w:pPr>
      <w:r>
        <w:rPr>
          <w:sz w:val="22"/>
          <w:szCs w:val="22"/>
        </w:rPr>
        <w:t xml:space="preserve">HIGH- regular access to confidential records, which if revealed could result in loss of credibility to the health department within the community and possible exposure to financial liability. </w:t>
      </w:r>
    </w:p>
    <w:p w14:paraId="7DFCC819" w14:textId="337E190B" w:rsidR="00F12B78" w:rsidRDefault="00F12B78" w:rsidP="00F12B78">
      <w:pPr>
        <w:spacing w:after="0"/>
        <w:rPr>
          <w:sz w:val="22"/>
          <w:szCs w:val="22"/>
          <w:u w:val="single"/>
        </w:rPr>
      </w:pPr>
      <w:r>
        <w:rPr>
          <w:sz w:val="22"/>
          <w:szCs w:val="22"/>
          <w:u w:val="single"/>
        </w:rPr>
        <w:t>EFFECT OF ERRORS</w:t>
      </w:r>
    </w:p>
    <w:p w14:paraId="58B4A424" w14:textId="77777777" w:rsidR="00384679" w:rsidRDefault="00F12B78" w:rsidP="00384679">
      <w:pPr>
        <w:spacing w:after="240"/>
        <w:rPr>
          <w:sz w:val="22"/>
          <w:szCs w:val="22"/>
        </w:rPr>
      </w:pPr>
      <w:r>
        <w:rPr>
          <w:sz w:val="22"/>
          <w:szCs w:val="22"/>
        </w:rPr>
        <w:t>HIGH- Errors could be serious and are not usually subject to direct verification or checking. Losses could have moderate to high direct</w:t>
      </w:r>
      <w:r w:rsidR="00384679">
        <w:rPr>
          <w:sz w:val="22"/>
          <w:szCs w:val="22"/>
        </w:rPr>
        <w:t xml:space="preserve"> financial impact on or financial liability to the department such as a loss of funding, replacement or major repair of damaged equipment or limited medical treatment needed because of improper needle stick or other minor health care services provided. May adversely affect relationships within the department or with an individual agency resulting in issuance of correction or multiple corrective measures being taken and/or disruption in the workflow.</w:t>
      </w:r>
    </w:p>
    <w:p w14:paraId="299DE5D1" w14:textId="77777777" w:rsidR="00384679" w:rsidRDefault="00384679" w:rsidP="00384679">
      <w:pPr>
        <w:spacing w:after="0"/>
        <w:rPr>
          <w:sz w:val="22"/>
          <w:szCs w:val="22"/>
        </w:rPr>
      </w:pPr>
      <w:r>
        <w:rPr>
          <w:sz w:val="22"/>
          <w:szCs w:val="22"/>
          <w:u w:val="single"/>
        </w:rPr>
        <w:t>WORKING CONDITIONS/HAZARDS</w:t>
      </w:r>
    </w:p>
    <w:p w14:paraId="2AC4E93E" w14:textId="4283161A" w:rsidR="00384679" w:rsidRDefault="00384679" w:rsidP="00384679">
      <w:pPr>
        <w:spacing w:after="0"/>
        <w:rPr>
          <w:sz w:val="22"/>
          <w:szCs w:val="22"/>
        </w:rPr>
      </w:pPr>
      <w:r>
        <w:rPr>
          <w:sz w:val="22"/>
          <w:szCs w:val="22"/>
        </w:rPr>
        <w:t xml:space="preserve">SOMEWHAT DISAGREEABLE- intermittent exposure to noise, uncooperative clients, variety of communicable illnesses, etc., but usually not to the extent of being continually present. </w:t>
      </w:r>
    </w:p>
    <w:p w14:paraId="557AF928" w14:textId="77777777" w:rsidR="00384679" w:rsidRDefault="00384679" w:rsidP="00384679">
      <w:pPr>
        <w:spacing w:after="0"/>
        <w:rPr>
          <w:sz w:val="22"/>
          <w:szCs w:val="22"/>
        </w:rPr>
      </w:pPr>
    </w:p>
    <w:p w14:paraId="6ECA2020" w14:textId="442A70CA" w:rsidR="00384679" w:rsidRDefault="00384679" w:rsidP="00384679">
      <w:pPr>
        <w:spacing w:after="0"/>
        <w:rPr>
          <w:b/>
          <w:bCs/>
          <w:sz w:val="22"/>
          <w:szCs w:val="22"/>
        </w:rPr>
      </w:pPr>
      <w:r>
        <w:rPr>
          <w:b/>
          <w:bCs/>
          <w:sz w:val="22"/>
          <w:szCs w:val="22"/>
        </w:rPr>
        <w:t>===========================================================================</w:t>
      </w:r>
    </w:p>
    <w:p w14:paraId="48FFBF07" w14:textId="77777777" w:rsidR="00384679" w:rsidRDefault="00384679" w:rsidP="00384679">
      <w:pPr>
        <w:spacing w:after="0"/>
        <w:rPr>
          <w:b/>
          <w:bCs/>
          <w:sz w:val="22"/>
          <w:szCs w:val="22"/>
        </w:rPr>
      </w:pPr>
    </w:p>
    <w:p w14:paraId="2107E72E" w14:textId="18B78C1C" w:rsidR="00384679" w:rsidRDefault="00384679" w:rsidP="00384679">
      <w:pPr>
        <w:spacing w:after="0"/>
        <w:rPr>
          <w:sz w:val="22"/>
          <w:szCs w:val="22"/>
        </w:rPr>
      </w:pPr>
      <w:r>
        <w:rPr>
          <w:sz w:val="22"/>
          <w:szCs w:val="22"/>
        </w:rPr>
        <w:t>APPROVED BY: MCHD Aministrator_________________________________Date_________________</w:t>
      </w:r>
    </w:p>
    <w:p w14:paraId="5454C5B8" w14:textId="77777777" w:rsidR="00384679" w:rsidRDefault="00384679" w:rsidP="00384679">
      <w:pPr>
        <w:spacing w:after="0"/>
        <w:rPr>
          <w:sz w:val="22"/>
          <w:szCs w:val="22"/>
        </w:rPr>
      </w:pPr>
    </w:p>
    <w:p w14:paraId="4402A486" w14:textId="27B16551" w:rsidR="00384679" w:rsidRDefault="00384679" w:rsidP="00384679">
      <w:pPr>
        <w:spacing w:after="0"/>
        <w:rPr>
          <w:sz w:val="22"/>
          <w:szCs w:val="22"/>
        </w:rPr>
      </w:pPr>
      <w:r>
        <w:rPr>
          <w:sz w:val="22"/>
          <w:szCs w:val="22"/>
        </w:rPr>
        <w:t xml:space="preserve">I have read and understand the job description and agree to fulfill the position’s responsibilities to meet the defined standards. </w:t>
      </w:r>
    </w:p>
    <w:p w14:paraId="249823A1" w14:textId="77777777" w:rsidR="00384679" w:rsidRDefault="00384679" w:rsidP="00384679">
      <w:pPr>
        <w:spacing w:after="0"/>
        <w:rPr>
          <w:sz w:val="22"/>
          <w:szCs w:val="22"/>
        </w:rPr>
      </w:pPr>
    </w:p>
    <w:p w14:paraId="1B1A814A" w14:textId="6172B837" w:rsidR="00384679" w:rsidRPr="00384679" w:rsidRDefault="00384679" w:rsidP="00384679">
      <w:pPr>
        <w:spacing w:after="0"/>
        <w:rPr>
          <w:sz w:val="22"/>
          <w:szCs w:val="22"/>
          <w:u w:val="single"/>
        </w:rPr>
      </w:pPr>
      <w:r>
        <w:rPr>
          <w:sz w:val="22"/>
          <w:szCs w:val="22"/>
        </w:rPr>
        <w:t>Supervisor____________________________Date___________Employee________________Date________</w:t>
      </w:r>
    </w:p>
    <w:p w14:paraId="088DBA1F" w14:textId="77777777" w:rsidR="00F12B78" w:rsidRPr="00FF1180" w:rsidRDefault="00F12B78" w:rsidP="00FF1180">
      <w:pPr>
        <w:spacing w:after="0"/>
        <w:rPr>
          <w:sz w:val="22"/>
          <w:szCs w:val="22"/>
        </w:rPr>
      </w:pPr>
    </w:p>
    <w:p w14:paraId="0314BFA0" w14:textId="77777777" w:rsidR="00FF1180" w:rsidRPr="00FF1180" w:rsidRDefault="00FF1180" w:rsidP="008974FE">
      <w:pPr>
        <w:spacing w:after="240"/>
        <w:rPr>
          <w:sz w:val="22"/>
          <w:szCs w:val="22"/>
          <w:u w:val="single"/>
        </w:rPr>
      </w:pPr>
    </w:p>
    <w:p w14:paraId="02ED38E6" w14:textId="77777777" w:rsidR="00C205C7" w:rsidRPr="004C0E93" w:rsidRDefault="00C205C7" w:rsidP="004C0E93">
      <w:pPr>
        <w:spacing w:after="0"/>
      </w:pPr>
    </w:p>
    <w:sectPr w:rsidR="00C205C7" w:rsidRPr="004C0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93"/>
    <w:rsid w:val="00080D70"/>
    <w:rsid w:val="002569EB"/>
    <w:rsid w:val="002B05D5"/>
    <w:rsid w:val="00384679"/>
    <w:rsid w:val="003E394D"/>
    <w:rsid w:val="004C0E93"/>
    <w:rsid w:val="00637A9C"/>
    <w:rsid w:val="00715B93"/>
    <w:rsid w:val="0075318C"/>
    <w:rsid w:val="00815896"/>
    <w:rsid w:val="008974FE"/>
    <w:rsid w:val="009C7132"/>
    <w:rsid w:val="00AB6601"/>
    <w:rsid w:val="00BC4D52"/>
    <w:rsid w:val="00BF75F7"/>
    <w:rsid w:val="00C205C7"/>
    <w:rsid w:val="00D941EB"/>
    <w:rsid w:val="00DC309A"/>
    <w:rsid w:val="00F12B78"/>
    <w:rsid w:val="00FF1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63FD"/>
  <w15:chartTrackingRefBased/>
  <w15:docId w15:val="{71459A74-306A-42A4-A607-798BB857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E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0E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0E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E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E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E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E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E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E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E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E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E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E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E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E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E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E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E93"/>
    <w:rPr>
      <w:rFonts w:eastAsiaTheme="majorEastAsia" w:cstheme="majorBidi"/>
      <w:color w:val="272727" w:themeColor="text1" w:themeTint="D8"/>
    </w:rPr>
  </w:style>
  <w:style w:type="paragraph" w:styleId="Title">
    <w:name w:val="Title"/>
    <w:basedOn w:val="Normal"/>
    <w:next w:val="Normal"/>
    <w:link w:val="TitleChar"/>
    <w:uiPriority w:val="10"/>
    <w:qFormat/>
    <w:rsid w:val="004C0E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E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E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E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E93"/>
    <w:pPr>
      <w:spacing w:before="160"/>
      <w:jc w:val="center"/>
    </w:pPr>
    <w:rPr>
      <w:i/>
      <w:iCs/>
      <w:color w:val="404040" w:themeColor="text1" w:themeTint="BF"/>
    </w:rPr>
  </w:style>
  <w:style w:type="character" w:customStyle="1" w:styleId="QuoteChar">
    <w:name w:val="Quote Char"/>
    <w:basedOn w:val="DefaultParagraphFont"/>
    <w:link w:val="Quote"/>
    <w:uiPriority w:val="29"/>
    <w:rsid w:val="004C0E93"/>
    <w:rPr>
      <w:i/>
      <w:iCs/>
      <w:color w:val="404040" w:themeColor="text1" w:themeTint="BF"/>
    </w:rPr>
  </w:style>
  <w:style w:type="paragraph" w:styleId="ListParagraph">
    <w:name w:val="List Paragraph"/>
    <w:basedOn w:val="Normal"/>
    <w:uiPriority w:val="34"/>
    <w:qFormat/>
    <w:rsid w:val="004C0E93"/>
    <w:pPr>
      <w:ind w:left="720"/>
      <w:contextualSpacing/>
    </w:pPr>
  </w:style>
  <w:style w:type="character" w:styleId="IntenseEmphasis">
    <w:name w:val="Intense Emphasis"/>
    <w:basedOn w:val="DefaultParagraphFont"/>
    <w:uiPriority w:val="21"/>
    <w:qFormat/>
    <w:rsid w:val="004C0E93"/>
    <w:rPr>
      <w:i/>
      <w:iCs/>
      <w:color w:val="0F4761" w:themeColor="accent1" w:themeShade="BF"/>
    </w:rPr>
  </w:style>
  <w:style w:type="paragraph" w:styleId="IntenseQuote">
    <w:name w:val="Intense Quote"/>
    <w:basedOn w:val="Normal"/>
    <w:next w:val="Normal"/>
    <w:link w:val="IntenseQuoteChar"/>
    <w:uiPriority w:val="30"/>
    <w:qFormat/>
    <w:rsid w:val="004C0E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E93"/>
    <w:rPr>
      <w:i/>
      <w:iCs/>
      <w:color w:val="0F4761" w:themeColor="accent1" w:themeShade="BF"/>
    </w:rPr>
  </w:style>
  <w:style w:type="character" w:styleId="IntenseReference">
    <w:name w:val="Intense Reference"/>
    <w:basedOn w:val="DefaultParagraphFont"/>
    <w:uiPriority w:val="32"/>
    <w:qFormat/>
    <w:rsid w:val="004C0E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E9790-88B7-4391-B479-687B1E02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Plate</dc:creator>
  <cp:keywords/>
  <dc:description/>
  <cp:lastModifiedBy>Chris Adams</cp:lastModifiedBy>
  <cp:revision>3</cp:revision>
  <dcterms:created xsi:type="dcterms:W3CDTF">2025-02-19T15:22:00Z</dcterms:created>
  <dcterms:modified xsi:type="dcterms:W3CDTF">2025-02-19T15:41:00Z</dcterms:modified>
</cp:coreProperties>
</file>